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F76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ТИПОВОЙ ДОГОВОР</w:t>
      </w:r>
    </w:p>
    <w:p w14:paraId="3565888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об осуществлении технологического присоединения</w:t>
      </w:r>
    </w:p>
    <w:p w14:paraId="13345F2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к электрическим сетям посредством перераспределения</w:t>
      </w:r>
    </w:p>
    <w:p w14:paraId="5B33B53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максимальной мощности</w:t>
      </w:r>
    </w:p>
    <w:p w14:paraId="69BBA21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5E47605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(для заявителей, заключивших соглашение</w:t>
      </w:r>
    </w:p>
    <w:p w14:paraId="7348DF9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 перераспределении максимальной мощности с владельцами</w:t>
      </w:r>
    </w:p>
    <w:p w14:paraId="4DB5D3A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энергопринимающих устройств (за исключением лиц, указанных</w:t>
      </w:r>
    </w:p>
    <w:p w14:paraId="5386ACE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в </w:t>
      </w:r>
      <w:hyperlink r:id="rId4" w:history="1">
        <w:r w:rsidRPr="0014536B">
          <w:rPr>
            <w:rFonts w:ascii="Times New Roman" w:eastAsia="Times New Roman" w:hAnsi="Times New Roman" w:cs="Times New Roman"/>
            <w:color w:val="0000FF"/>
            <w:sz w:val="24"/>
            <w:szCs w:val="24"/>
            <w:lang w:val="ru-RU" w:eastAsia="ru-RU"/>
          </w:rPr>
          <w:t>пункте 12(1)</w:t>
        </w:r>
      </w:hyperlink>
      <w:r w:rsidRPr="0014536B">
        <w:rPr>
          <w:rFonts w:ascii="Times New Roman" w:eastAsia="Times New Roman" w:hAnsi="Times New Roman" w:cs="Times New Roman"/>
          <w:sz w:val="24"/>
          <w:szCs w:val="24"/>
          <w:lang w:val="ru-RU" w:eastAsia="ru-RU"/>
        </w:rPr>
        <w:t xml:space="preserve"> Правил технологического присоединения</w:t>
      </w:r>
    </w:p>
    <w:p w14:paraId="70A4DD7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энергопринимающих устройств потребителей электрической</w:t>
      </w:r>
    </w:p>
    <w:p w14:paraId="7FD0B7C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энергии, объектов по производству электрической</w:t>
      </w:r>
    </w:p>
    <w:p w14:paraId="05274B4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энергии, а также объектов электросетевого хозяйства,</w:t>
      </w:r>
    </w:p>
    <w:p w14:paraId="4F7E96C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принадлежащих сетевым организациям и иным лицам,</w:t>
      </w:r>
    </w:p>
    <w:p w14:paraId="466A9FB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к электрическим сетям, лиц, указанных в </w:t>
      </w:r>
      <w:hyperlink r:id="rId5" w:history="1">
        <w:r w:rsidRPr="0014536B">
          <w:rPr>
            <w:rFonts w:ascii="Times New Roman" w:eastAsia="Times New Roman" w:hAnsi="Times New Roman" w:cs="Times New Roman"/>
            <w:color w:val="0000FF"/>
            <w:sz w:val="24"/>
            <w:szCs w:val="24"/>
            <w:lang w:val="ru-RU" w:eastAsia="ru-RU"/>
          </w:rPr>
          <w:t>пунктах 13</w:t>
        </w:r>
      </w:hyperlink>
    </w:p>
    <w:p w14:paraId="037EFAE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и </w:t>
      </w:r>
      <w:hyperlink r:id="rId6" w:history="1">
        <w:r w:rsidRPr="0014536B">
          <w:rPr>
            <w:rFonts w:ascii="Times New Roman" w:eastAsia="Times New Roman" w:hAnsi="Times New Roman" w:cs="Times New Roman"/>
            <w:color w:val="0000FF"/>
            <w:sz w:val="24"/>
            <w:szCs w:val="24"/>
            <w:lang w:val="ru-RU" w:eastAsia="ru-RU"/>
          </w:rPr>
          <w:t>14</w:t>
        </w:r>
      </w:hyperlink>
      <w:r w:rsidRPr="0014536B">
        <w:rPr>
          <w:rFonts w:ascii="Times New Roman" w:eastAsia="Times New Roman" w:hAnsi="Times New Roman" w:cs="Times New Roman"/>
          <w:sz w:val="24"/>
          <w:szCs w:val="24"/>
          <w:lang w:val="ru-RU" w:eastAsia="ru-RU"/>
        </w:rPr>
        <w:t xml:space="preserve"> указанных Правил, лиц, присоединенных к объектам</w:t>
      </w:r>
    </w:p>
    <w:p w14:paraId="396BBF8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единой национальной (общероссийской) электрической</w:t>
      </w:r>
    </w:p>
    <w:p w14:paraId="759EF7C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сети, а также лиц, не внесших плату за технологическое</w:t>
      </w:r>
    </w:p>
    <w:p w14:paraId="6E9387E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присоединение либо внесших плату за технологическое</w:t>
      </w:r>
    </w:p>
    <w:p w14:paraId="2CD2364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присоединение не в полном объеме), имеющими на праве</w:t>
      </w:r>
    </w:p>
    <w:p w14:paraId="1779685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собственности или на ином законном основании</w:t>
      </w:r>
    </w:p>
    <w:p w14:paraId="27A5631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энергопринимающие устройства, в отношении которых</w:t>
      </w:r>
    </w:p>
    <w:p w14:paraId="0ED7691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до 1 января 2009 г. в установленном порядке было</w:t>
      </w:r>
    </w:p>
    <w:p w14:paraId="78E8256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осуществлено фактическое технологическое</w:t>
      </w:r>
    </w:p>
    <w:p w14:paraId="7CEF85C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присоединение к электрическим сетям)</w:t>
      </w:r>
    </w:p>
    <w:p w14:paraId="0BED224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2347D92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                      "__" _____________ 20__ г.</w:t>
      </w:r>
    </w:p>
    <w:p w14:paraId="16636AB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(место заключения договора)                      (дата заключения договора)</w:t>
      </w:r>
    </w:p>
    <w:p w14:paraId="7F01C06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w:t>
      </w:r>
    </w:p>
    <w:p w14:paraId="013E112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452586D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(наименование сетевой организации)</w:t>
      </w:r>
    </w:p>
    <w:p w14:paraId="4BB2FFB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именуемая в дальнейшем сетевой организацией, в лице _______________________</w:t>
      </w:r>
    </w:p>
    <w:p w14:paraId="2D08B5F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423AB90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(должность, фамилия, имя, отчество)</w:t>
      </w:r>
    </w:p>
    <w:p w14:paraId="61D9F12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действующего на основании _________________________________________________</w:t>
      </w:r>
    </w:p>
    <w:p w14:paraId="01053F5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(наименование и реквизиты документа)</w:t>
      </w:r>
    </w:p>
    <w:p w14:paraId="415A80E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480F270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с одной стороны, и ________________________________________________________</w:t>
      </w:r>
    </w:p>
    <w:p w14:paraId="085852E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(полное наименование юридического лица, номер записи</w:t>
      </w:r>
    </w:p>
    <w:p w14:paraId="3F71B70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088716C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в Едином государственном реестре юридических лиц с указанием фамилии,</w:t>
      </w:r>
    </w:p>
    <w:p w14:paraId="4180BF1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032F61B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имени, отчества лица, действующего от имени этого юридического лица,</w:t>
      </w:r>
    </w:p>
    <w:p w14:paraId="4BC4A88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5283523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наименования и реквизитов документа, на основании которого он действует,</w:t>
      </w:r>
    </w:p>
    <w:p w14:paraId="12F4DCE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56CC094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либо фамилия, имя, отчество индивидуального предпринимателя, номер</w:t>
      </w:r>
    </w:p>
    <w:p w14:paraId="6C8C9D7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записи в Едином государственном реестре индивидуальных предпринимателей</w:t>
      </w:r>
    </w:p>
    <w:p w14:paraId="6981D2A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и дата ее внесения в реестр)</w:t>
      </w:r>
    </w:p>
    <w:p w14:paraId="347BCE7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именуемый  в  дальнейшем  заявителем,  с  другой  стороны,  далее именуемые</w:t>
      </w:r>
    </w:p>
    <w:p w14:paraId="0CABF3F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lastRenderedPageBreak/>
        <w:t>Сторонами, заключили настоящий договор о нижеследующем:</w:t>
      </w:r>
    </w:p>
    <w:p w14:paraId="3BB9EFB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672E1BC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I. Предмет договора</w:t>
      </w:r>
    </w:p>
    <w:p w14:paraId="6EED0C3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16F99EA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1.  В  соответствии  с настоящим договором сетевая организация принимает на</w:t>
      </w:r>
    </w:p>
    <w:p w14:paraId="0148210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себя   обязательства   по   осуществлению   технологического  присоединения</w:t>
      </w:r>
    </w:p>
    <w:p w14:paraId="47287B9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энергопринимающих  устройств  заявителя,  в  пользу  которого  предлагается</w:t>
      </w:r>
    </w:p>
    <w:p w14:paraId="7719119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перераспределить  избыток  максимальной  мощности  (далее - технологическое</w:t>
      </w:r>
    </w:p>
    <w:p w14:paraId="17C5923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присоединение),</w:t>
      </w:r>
    </w:p>
    <w:p w14:paraId="118754A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0FC62F4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(наименование энергопринимающих устройств)</w:t>
      </w:r>
    </w:p>
    <w:p w14:paraId="411096A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346F5E2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в  том  числе  по обеспечению готовности объектов электросетевого хозяйства</w:t>
      </w:r>
    </w:p>
    <w:p w14:paraId="2F7CCD5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(включая  их  проектирование, строительство, реконструкцию) к присоединению</w:t>
      </w:r>
    </w:p>
    <w:p w14:paraId="61DDAEF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энергопринимающих  устройств,  урегулированию отношений с третьими лицами в</w:t>
      </w:r>
    </w:p>
    <w:p w14:paraId="108EDE7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случае    необходимости    строительства   (модернизации)   такими   лицами</w:t>
      </w:r>
    </w:p>
    <w:p w14:paraId="53F9BB7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принадлежащих  им  объектов  электросетевого  хозяйства  (энергопринимающих</w:t>
      </w:r>
    </w:p>
    <w:p w14:paraId="2E9AD46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устройств, объектов электроэнергетики), с учетом следующих характеристик:</w:t>
      </w:r>
    </w:p>
    <w:p w14:paraId="04D4128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максимальная мощность присоединяемых энергопринимающих устройств _______ (кВт);</w:t>
      </w:r>
    </w:p>
    <w:p w14:paraId="56D83A2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категория надежности _______;</w:t>
      </w:r>
    </w:p>
    <w:p w14:paraId="403B09C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класс напряжения электрических сетей, к которым осуществляется технологическое присоединение _______ (кВ);</w:t>
      </w:r>
    </w:p>
    <w:p w14:paraId="33F433C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максимальная мощность ранее присоединенных энергопринимающих устройств _______ кВт </w:t>
      </w:r>
      <w:hyperlink r:id="rId7" w:anchor="p4145" w:history="1">
        <w:r w:rsidRPr="0014536B">
          <w:rPr>
            <w:rFonts w:ascii="Times New Roman" w:eastAsia="Times New Roman" w:hAnsi="Times New Roman" w:cs="Times New Roman"/>
            <w:color w:val="0000FF"/>
            <w:sz w:val="24"/>
            <w:szCs w:val="24"/>
            <w:lang w:val="ru-RU" w:eastAsia="ru-RU"/>
          </w:rPr>
          <w:t>&lt;1&gt;</w:t>
        </w:r>
      </w:hyperlink>
      <w:r w:rsidRPr="0014536B">
        <w:rPr>
          <w:rFonts w:ascii="Times New Roman" w:eastAsia="Times New Roman" w:hAnsi="Times New Roman" w:cs="Times New Roman"/>
          <w:sz w:val="24"/>
          <w:szCs w:val="24"/>
          <w:lang w:val="ru-RU" w:eastAsia="ru-RU"/>
        </w:rPr>
        <w:t>.</w:t>
      </w:r>
    </w:p>
    <w:p w14:paraId="3A730A2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Заявитель обязуется оплатить расходы на технологическое присоединение в соответствии с условиями настоящего договора.</w:t>
      </w:r>
    </w:p>
    <w:p w14:paraId="6A5917C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2. Технологическое        присоединение         необходимо          для</w:t>
      </w:r>
    </w:p>
    <w:p w14:paraId="76F18A6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электроснабжения __________________________________________________________</w:t>
      </w:r>
    </w:p>
    <w:p w14:paraId="2B566C5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2D878CB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(наименование объектов заявителя)</w:t>
      </w:r>
    </w:p>
    <w:p w14:paraId="442D2D8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расположенных (которые будут располагаться) _______________________________</w:t>
      </w:r>
    </w:p>
    <w:p w14:paraId="14387BF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(место нахождения</w:t>
      </w:r>
    </w:p>
    <w:p w14:paraId="55F8B07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409670C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объектов заявителя)</w:t>
      </w:r>
    </w:p>
    <w:p w14:paraId="6670D72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11FA1B9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4. </w:t>
      </w:r>
      <w:hyperlink r:id="rId8" w:anchor="p4162" w:history="1">
        <w:r w:rsidRPr="0014536B">
          <w:rPr>
            <w:rFonts w:ascii="Times New Roman" w:eastAsia="Times New Roman" w:hAnsi="Times New Roman" w:cs="Times New Roman"/>
            <w:color w:val="0000FF"/>
            <w:sz w:val="24"/>
            <w:szCs w:val="24"/>
            <w:lang w:val="ru-RU" w:eastAsia="ru-RU"/>
          </w:rPr>
          <w:t>Технические условия</w:t>
        </w:r>
      </w:hyperlink>
      <w:r w:rsidRPr="0014536B">
        <w:rPr>
          <w:rFonts w:ascii="Times New Roman" w:eastAsia="Times New Roman" w:hAnsi="Times New Roman" w:cs="Times New Roman"/>
          <w:sz w:val="24"/>
          <w:szCs w:val="24"/>
          <w:lang w:val="ru-RU" w:eastAsia="ru-RU"/>
        </w:rPr>
        <w:t xml:space="preserve"> являются неотъемлемой частью настоящего договора и приведены в приложении.</w:t>
      </w:r>
    </w:p>
    <w:p w14:paraId="4300C9A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Срок действия технических условий составляет _______ год (года) </w:t>
      </w:r>
      <w:hyperlink r:id="rId9" w:anchor="p4146" w:history="1">
        <w:r w:rsidRPr="0014536B">
          <w:rPr>
            <w:rFonts w:ascii="Times New Roman" w:eastAsia="Times New Roman" w:hAnsi="Times New Roman" w:cs="Times New Roman"/>
            <w:color w:val="0000FF"/>
            <w:sz w:val="24"/>
            <w:szCs w:val="24"/>
            <w:lang w:val="ru-RU" w:eastAsia="ru-RU"/>
          </w:rPr>
          <w:t>&lt;2&gt;</w:t>
        </w:r>
      </w:hyperlink>
      <w:r w:rsidRPr="0014536B">
        <w:rPr>
          <w:rFonts w:ascii="Times New Roman" w:eastAsia="Times New Roman" w:hAnsi="Times New Roman" w:cs="Times New Roman"/>
          <w:sz w:val="24"/>
          <w:szCs w:val="24"/>
          <w:lang w:val="ru-RU" w:eastAsia="ru-RU"/>
        </w:rPr>
        <w:t xml:space="preserve"> со дня заключения настоящего договора.</w:t>
      </w:r>
    </w:p>
    <w:p w14:paraId="1044805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0" w:name="p4019"/>
      <w:bookmarkEnd w:id="0"/>
      <w:r w:rsidRPr="0014536B">
        <w:rPr>
          <w:rFonts w:ascii="Times New Roman" w:eastAsia="Times New Roman" w:hAnsi="Times New Roman" w:cs="Times New Roman"/>
          <w:sz w:val="24"/>
          <w:szCs w:val="24"/>
          <w:lang w:val="ru-RU" w:eastAsia="ru-RU"/>
        </w:rPr>
        <w:t xml:space="preserve">5. Срок выполнения мероприятий по технологическому присоединению составляет ____________ </w:t>
      </w:r>
      <w:hyperlink r:id="rId10" w:anchor="p4147" w:history="1">
        <w:r w:rsidRPr="0014536B">
          <w:rPr>
            <w:rFonts w:ascii="Times New Roman" w:eastAsia="Times New Roman" w:hAnsi="Times New Roman" w:cs="Times New Roman"/>
            <w:color w:val="0000FF"/>
            <w:sz w:val="24"/>
            <w:szCs w:val="24"/>
            <w:lang w:val="ru-RU" w:eastAsia="ru-RU"/>
          </w:rPr>
          <w:t>&lt;3&gt;</w:t>
        </w:r>
      </w:hyperlink>
      <w:r w:rsidRPr="0014536B">
        <w:rPr>
          <w:rFonts w:ascii="Times New Roman" w:eastAsia="Times New Roman" w:hAnsi="Times New Roman" w:cs="Times New Roman"/>
          <w:sz w:val="24"/>
          <w:szCs w:val="24"/>
          <w:lang w:val="ru-RU" w:eastAsia="ru-RU"/>
        </w:rPr>
        <w:t xml:space="preserve"> со дня заключения настоящего договора.</w:t>
      </w:r>
    </w:p>
    <w:p w14:paraId="2EFCEC7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3809518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II. Обязанности Сторон</w:t>
      </w:r>
    </w:p>
    <w:p w14:paraId="588A556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4DFB3FB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 w:name="p4023"/>
      <w:bookmarkEnd w:id="1"/>
      <w:r w:rsidRPr="0014536B">
        <w:rPr>
          <w:rFonts w:ascii="Times New Roman" w:eastAsia="Times New Roman" w:hAnsi="Times New Roman" w:cs="Times New Roman"/>
          <w:sz w:val="24"/>
          <w:szCs w:val="24"/>
          <w:lang w:val="ru-RU" w:eastAsia="ru-RU"/>
        </w:rPr>
        <w:t>6. Сетевая организация обязуется:</w:t>
      </w:r>
    </w:p>
    <w:p w14:paraId="3AC712A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lastRenderedPageBreak/>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0223C16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30C038E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5952F81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5F05625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6C9AED2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0E892F4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r:id="rId11" w:anchor="p4019" w:history="1">
        <w:r w:rsidRPr="0014536B">
          <w:rPr>
            <w:rFonts w:ascii="Times New Roman" w:eastAsia="Times New Roman" w:hAnsi="Times New Roman" w:cs="Times New Roman"/>
            <w:color w:val="0000FF"/>
            <w:sz w:val="24"/>
            <w:szCs w:val="24"/>
            <w:lang w:val="ru-RU" w:eastAsia="ru-RU"/>
          </w:rPr>
          <w:t>пунктом 5</w:t>
        </w:r>
      </w:hyperlink>
      <w:r w:rsidRPr="0014536B">
        <w:rPr>
          <w:rFonts w:ascii="Times New Roman" w:eastAsia="Times New Roman" w:hAnsi="Times New Roman" w:cs="Times New Roman"/>
          <w:sz w:val="24"/>
          <w:szCs w:val="24"/>
          <w:lang w:val="ru-RU" w:eastAsia="ru-RU"/>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r:id="rId12" w:anchor="p4148" w:history="1">
        <w:r w:rsidRPr="0014536B">
          <w:rPr>
            <w:rFonts w:ascii="Times New Roman" w:eastAsia="Times New Roman" w:hAnsi="Times New Roman" w:cs="Times New Roman"/>
            <w:color w:val="0000FF"/>
            <w:sz w:val="24"/>
            <w:szCs w:val="24"/>
            <w:lang w:val="ru-RU" w:eastAsia="ru-RU"/>
          </w:rPr>
          <w:t>&lt;4&gt;</w:t>
        </w:r>
      </w:hyperlink>
      <w:r w:rsidRPr="0014536B">
        <w:rPr>
          <w:rFonts w:ascii="Times New Roman" w:eastAsia="Times New Roman" w:hAnsi="Times New Roman" w:cs="Times New Roman"/>
          <w:sz w:val="24"/>
          <w:szCs w:val="24"/>
          <w:lang w:val="ru-RU" w:eastAsia="ru-RU"/>
        </w:rPr>
        <w:t>.</w:t>
      </w:r>
    </w:p>
    <w:p w14:paraId="3FE6F07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9A2BD0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8. Заявитель обязуется:</w:t>
      </w:r>
    </w:p>
    <w:p w14:paraId="133A5BD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40E1CD4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w:t>
      </w:r>
      <w:r w:rsidRPr="0014536B">
        <w:rPr>
          <w:rFonts w:ascii="Times New Roman" w:eastAsia="Times New Roman" w:hAnsi="Times New Roman" w:cs="Times New Roman"/>
          <w:sz w:val="24"/>
          <w:szCs w:val="24"/>
          <w:lang w:val="ru-RU" w:eastAsia="ru-RU"/>
        </w:rPr>
        <w:lastRenderedPageBreak/>
        <w:t>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18BE60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5F050D0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5FD0FDD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6FA6DB1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надлежащим образом исполнять указанные в </w:t>
      </w:r>
      <w:hyperlink r:id="rId13" w:anchor="p4041" w:history="1">
        <w:r w:rsidRPr="0014536B">
          <w:rPr>
            <w:rFonts w:ascii="Times New Roman" w:eastAsia="Times New Roman" w:hAnsi="Times New Roman" w:cs="Times New Roman"/>
            <w:color w:val="0000FF"/>
            <w:sz w:val="24"/>
            <w:szCs w:val="24"/>
            <w:lang w:val="ru-RU" w:eastAsia="ru-RU"/>
          </w:rPr>
          <w:t>разделе III</w:t>
        </w:r>
      </w:hyperlink>
      <w:r w:rsidRPr="0014536B">
        <w:rPr>
          <w:rFonts w:ascii="Times New Roman" w:eastAsia="Times New Roman" w:hAnsi="Times New Roman" w:cs="Times New Roman"/>
          <w:sz w:val="24"/>
          <w:szCs w:val="24"/>
          <w:lang w:val="ru-RU" w:eastAsia="ru-RU"/>
        </w:rPr>
        <w:t xml:space="preserve"> настоящего договора обязательства по оплате расходов на технологическое присоединение.</w:t>
      </w:r>
    </w:p>
    <w:p w14:paraId="6F303E8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8DC736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2C44EC1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bookmarkStart w:id="2" w:name="p4041"/>
      <w:bookmarkEnd w:id="2"/>
      <w:r w:rsidRPr="0014536B">
        <w:rPr>
          <w:rFonts w:ascii="Times New Roman" w:eastAsia="Times New Roman" w:hAnsi="Times New Roman" w:cs="Times New Roman"/>
          <w:sz w:val="24"/>
          <w:szCs w:val="24"/>
          <w:lang w:val="ru-RU" w:eastAsia="ru-RU"/>
        </w:rPr>
        <w:t>III. Плата за технологическое присоединение</w:t>
      </w:r>
    </w:p>
    <w:p w14:paraId="6B224A3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и порядок расчетов</w:t>
      </w:r>
    </w:p>
    <w:p w14:paraId="1D85A5E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2B3A4FE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10. Размер   платы  за  технологическое  присоединение  определяется  в</w:t>
      </w:r>
    </w:p>
    <w:p w14:paraId="7717571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соответствии с решением ___________________________________________________</w:t>
      </w:r>
    </w:p>
    <w:p w14:paraId="5574B37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(наименование органа исполнительной власти</w:t>
      </w:r>
    </w:p>
    <w:p w14:paraId="7916D42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7BD5747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в области государственного регулирования тарифов)</w:t>
      </w:r>
    </w:p>
    <w:p w14:paraId="46E10D8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от _______________ N ___________ и составляет ______________ рублей _______</w:t>
      </w:r>
    </w:p>
    <w:p w14:paraId="42D2003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копеек, в том числе НДС ___________ рублей _________ копеек.</w:t>
      </w:r>
    </w:p>
    <w:p w14:paraId="0D5E181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11. Внесение  платы  за  технологическое  присоединение  осуществляется</w:t>
      </w:r>
    </w:p>
    <w:p w14:paraId="6DCEFE5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заявителем в следующем порядке: ___________________________________________</w:t>
      </w:r>
    </w:p>
    <w:p w14:paraId="39008DE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(указываются порядок и сроки</w:t>
      </w:r>
    </w:p>
    <w:p w14:paraId="65517EA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0274F0C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внесения платы за технологическое присоединение)</w:t>
      </w:r>
    </w:p>
    <w:p w14:paraId="5B453AB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9EB2C9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1E1A9C1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IV. Разграничение балансовой принадлежности электрических</w:t>
      </w:r>
    </w:p>
    <w:p w14:paraId="7DE2BBC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сетей и эксплуатационной ответственности Сторон</w:t>
      </w:r>
    </w:p>
    <w:p w14:paraId="7E4B901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33E2F24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4" w:anchor="p4149" w:history="1">
        <w:r w:rsidRPr="0014536B">
          <w:rPr>
            <w:rFonts w:ascii="Times New Roman" w:eastAsia="Times New Roman" w:hAnsi="Times New Roman" w:cs="Times New Roman"/>
            <w:color w:val="0000FF"/>
            <w:sz w:val="24"/>
            <w:szCs w:val="24"/>
            <w:lang w:val="ru-RU" w:eastAsia="ru-RU"/>
          </w:rPr>
          <w:t>&lt;5&gt;</w:t>
        </w:r>
      </w:hyperlink>
      <w:r w:rsidRPr="0014536B">
        <w:rPr>
          <w:rFonts w:ascii="Times New Roman" w:eastAsia="Times New Roman" w:hAnsi="Times New Roman" w:cs="Times New Roman"/>
          <w:sz w:val="24"/>
          <w:szCs w:val="24"/>
          <w:lang w:val="ru-RU" w:eastAsia="ru-RU"/>
        </w:rPr>
        <w:t>.</w:t>
      </w:r>
    </w:p>
    <w:p w14:paraId="2474A13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2959D9F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V. Условия изменения, расторжения договора</w:t>
      </w:r>
    </w:p>
    <w:p w14:paraId="770C369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lastRenderedPageBreak/>
        <w:t>и ответственность Сторон</w:t>
      </w:r>
    </w:p>
    <w:p w14:paraId="2A9738D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066C5ED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14. Настоящий договор может быть изменен по письменному соглашению Сторон или в судебном порядке.</w:t>
      </w:r>
    </w:p>
    <w:p w14:paraId="067FCDB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15. Настоящий договор может быть расторгнут по требованию одной из Сторон по основаниям, предусмотренным Гражданским </w:t>
      </w:r>
      <w:hyperlink r:id="rId15" w:history="1">
        <w:r w:rsidRPr="0014536B">
          <w:rPr>
            <w:rFonts w:ascii="Times New Roman" w:eastAsia="Times New Roman" w:hAnsi="Times New Roman" w:cs="Times New Roman"/>
            <w:color w:val="0000FF"/>
            <w:sz w:val="24"/>
            <w:szCs w:val="24"/>
            <w:lang w:val="ru-RU" w:eastAsia="ru-RU"/>
          </w:rPr>
          <w:t>кодексом</w:t>
        </w:r>
      </w:hyperlink>
      <w:r w:rsidRPr="0014536B">
        <w:rPr>
          <w:rFonts w:ascii="Times New Roman" w:eastAsia="Times New Roman" w:hAnsi="Times New Roman" w:cs="Times New Roman"/>
          <w:sz w:val="24"/>
          <w:szCs w:val="24"/>
          <w:lang w:val="ru-RU" w:eastAsia="ru-RU"/>
        </w:rPr>
        <w:t xml:space="preserve"> Российской Федерации.</w:t>
      </w:r>
    </w:p>
    <w:p w14:paraId="70042E1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B67FF5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FBAA8A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3" w:name="p4070"/>
      <w:bookmarkEnd w:id="3"/>
      <w:r w:rsidRPr="0014536B">
        <w:rPr>
          <w:rFonts w:ascii="Times New Roman" w:eastAsia="Times New Roman" w:hAnsi="Times New Roman" w:cs="Times New Roman"/>
          <w:sz w:val="24"/>
          <w:szCs w:val="24"/>
          <w:lang w:val="ru-RU"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06E513F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6" w:anchor="p4070" w:history="1">
        <w:r w:rsidRPr="0014536B">
          <w:rPr>
            <w:rFonts w:ascii="Times New Roman" w:eastAsia="Times New Roman" w:hAnsi="Times New Roman" w:cs="Times New Roman"/>
            <w:color w:val="0000FF"/>
            <w:sz w:val="24"/>
            <w:szCs w:val="24"/>
            <w:lang w:val="ru-RU" w:eastAsia="ru-RU"/>
          </w:rPr>
          <w:t>абзацем первым</w:t>
        </w:r>
      </w:hyperlink>
      <w:r w:rsidRPr="0014536B">
        <w:rPr>
          <w:rFonts w:ascii="Times New Roman" w:eastAsia="Times New Roman" w:hAnsi="Times New Roman" w:cs="Times New Roman"/>
          <w:sz w:val="24"/>
          <w:szCs w:val="24"/>
          <w:lang w:val="ru-RU" w:eastAsia="ru-RU"/>
        </w:rPr>
        <w:t xml:space="preserve"> настоящего пункта, в случае необоснованного уклонения либо отказа от ее уплаты.</w:t>
      </w:r>
    </w:p>
    <w:p w14:paraId="1D3BC9E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9BCFD8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2570BB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606A60D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VI. Порядок разрешения споров</w:t>
      </w:r>
    </w:p>
    <w:p w14:paraId="6C12431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13A4CD8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346D9DC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6C4A4D5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VII. Заключительные положения</w:t>
      </w:r>
    </w:p>
    <w:p w14:paraId="79867E2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37A1FC1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5C504C6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lastRenderedPageBreak/>
        <w:t>22. Настоящий договор составлен и подписан в двух экземплярах, по одному для каждой из Сторон.</w:t>
      </w:r>
    </w:p>
    <w:p w14:paraId="0F8EF92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7AF95E2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Реквизиты Сторон</w:t>
      </w:r>
    </w:p>
    <w:p w14:paraId="4B9DEA3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tbl>
      <w:tblPr>
        <w:tblW w:w="9360" w:type="dxa"/>
        <w:tblInd w:w="20" w:type="dxa"/>
        <w:tblCellMar>
          <w:left w:w="0" w:type="dxa"/>
          <w:right w:w="0" w:type="dxa"/>
        </w:tblCellMar>
        <w:tblLook w:val="04A0" w:firstRow="1" w:lastRow="0" w:firstColumn="1" w:lastColumn="0" w:noHBand="0" w:noVBand="1"/>
      </w:tblPr>
      <w:tblGrid>
        <w:gridCol w:w="339"/>
        <w:gridCol w:w="2622"/>
        <w:gridCol w:w="180"/>
        <w:gridCol w:w="670"/>
        <w:gridCol w:w="5549"/>
      </w:tblGrid>
      <w:tr w:rsidR="0014536B" w:rsidRPr="0014536B" w14:paraId="609F8567" w14:textId="77777777" w:rsidTr="0014536B">
        <w:tc>
          <w:tcPr>
            <w:tcW w:w="0" w:type="auto"/>
            <w:gridSpan w:val="2"/>
            <w:hideMark/>
          </w:tcPr>
          <w:p w14:paraId="042F1720" w14:textId="77777777" w:rsidR="0014536B" w:rsidRPr="0014536B" w:rsidRDefault="0014536B" w:rsidP="0014536B">
            <w:pPr>
              <w:wordWrap w:val="0"/>
              <w:spacing w:before="100" w:after="100" w:line="240" w:lineRule="auto"/>
              <w:ind w:left="60" w:right="60"/>
              <w:jc w:val="both"/>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Сетевая организация</w:t>
            </w:r>
          </w:p>
        </w:tc>
        <w:tc>
          <w:tcPr>
            <w:tcW w:w="0" w:type="auto"/>
            <w:hideMark/>
          </w:tcPr>
          <w:p w14:paraId="1D96E39E"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hideMark/>
          </w:tcPr>
          <w:p w14:paraId="40A6F8B1"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Заявитель</w:t>
            </w:r>
          </w:p>
        </w:tc>
      </w:tr>
      <w:tr w:rsidR="0014536B" w:rsidRPr="0014536B" w14:paraId="610FDF19" w14:textId="77777777" w:rsidTr="0014536B">
        <w:tc>
          <w:tcPr>
            <w:tcW w:w="0" w:type="auto"/>
            <w:gridSpan w:val="2"/>
            <w:hideMark/>
          </w:tcPr>
          <w:p w14:paraId="62CD97DC"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w:t>
            </w:r>
          </w:p>
          <w:p w14:paraId="0447ABCA"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(наименование сетевой организации)</w:t>
            </w:r>
          </w:p>
        </w:tc>
        <w:tc>
          <w:tcPr>
            <w:tcW w:w="0" w:type="auto"/>
            <w:hideMark/>
          </w:tcPr>
          <w:p w14:paraId="4C962831"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hideMark/>
          </w:tcPr>
          <w:p w14:paraId="3790C867"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4864E0C6"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(для юридических лиц - полное наименование)</w:t>
            </w:r>
          </w:p>
        </w:tc>
      </w:tr>
      <w:tr w:rsidR="0014536B" w:rsidRPr="0014536B" w14:paraId="2232BABD" w14:textId="77777777" w:rsidTr="0014536B">
        <w:tc>
          <w:tcPr>
            <w:tcW w:w="0" w:type="auto"/>
            <w:gridSpan w:val="2"/>
            <w:hideMark/>
          </w:tcPr>
          <w:p w14:paraId="38EEB3C0"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w:t>
            </w:r>
          </w:p>
          <w:p w14:paraId="38729548"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(место нахождения)</w:t>
            </w:r>
          </w:p>
        </w:tc>
        <w:tc>
          <w:tcPr>
            <w:tcW w:w="0" w:type="auto"/>
            <w:hideMark/>
          </w:tcPr>
          <w:p w14:paraId="1ED5BE67"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hideMark/>
          </w:tcPr>
          <w:p w14:paraId="08F647B1"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_____________________________________</w:t>
            </w:r>
          </w:p>
          <w:p w14:paraId="6B2915B5"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(номер записи в Едином государственном реестре юридических лиц)</w:t>
            </w:r>
          </w:p>
        </w:tc>
      </w:tr>
      <w:tr w:rsidR="0014536B" w:rsidRPr="0014536B" w14:paraId="62609617" w14:textId="77777777" w:rsidTr="0014536B">
        <w:tc>
          <w:tcPr>
            <w:tcW w:w="0" w:type="auto"/>
            <w:gridSpan w:val="2"/>
            <w:hideMark/>
          </w:tcPr>
          <w:p w14:paraId="0F32B36A" w14:textId="77777777" w:rsidR="0014536B" w:rsidRPr="0014536B" w:rsidRDefault="0014536B" w:rsidP="0014536B">
            <w:pPr>
              <w:wordWrap w:val="0"/>
              <w:spacing w:before="100" w:after="100" w:line="240" w:lineRule="auto"/>
              <w:ind w:left="60" w:right="60"/>
              <w:jc w:val="both"/>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ИНН/КПП __________________________</w:t>
            </w:r>
          </w:p>
        </w:tc>
        <w:tc>
          <w:tcPr>
            <w:tcW w:w="0" w:type="auto"/>
            <w:hideMark/>
          </w:tcPr>
          <w:p w14:paraId="27199950"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hideMark/>
          </w:tcPr>
          <w:p w14:paraId="1C1B678F"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ИНН ________________________________</w:t>
            </w:r>
          </w:p>
        </w:tc>
      </w:tr>
      <w:tr w:rsidR="0014536B" w:rsidRPr="0014536B" w14:paraId="727BB8D8" w14:textId="77777777" w:rsidTr="0014536B">
        <w:tc>
          <w:tcPr>
            <w:tcW w:w="0" w:type="auto"/>
            <w:gridSpan w:val="2"/>
            <w:hideMark/>
          </w:tcPr>
          <w:p w14:paraId="2E6AD296" w14:textId="77777777" w:rsidR="0014536B" w:rsidRPr="0014536B" w:rsidRDefault="0014536B" w:rsidP="0014536B">
            <w:pPr>
              <w:wordWrap w:val="0"/>
              <w:spacing w:before="100" w:after="100" w:line="240" w:lineRule="auto"/>
              <w:ind w:left="60" w:right="60"/>
              <w:jc w:val="both"/>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р/с ________________________________</w:t>
            </w:r>
          </w:p>
        </w:tc>
        <w:tc>
          <w:tcPr>
            <w:tcW w:w="0" w:type="auto"/>
            <w:vMerge w:val="restart"/>
            <w:hideMark/>
          </w:tcPr>
          <w:p w14:paraId="531DA35A"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vMerge w:val="restart"/>
            <w:hideMark/>
          </w:tcPr>
          <w:p w14:paraId="33108BE3"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w:t>
            </w:r>
          </w:p>
          <w:p w14:paraId="1CD3554A"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(должность, фамилия, имя,</w:t>
            </w:r>
          </w:p>
        </w:tc>
      </w:tr>
      <w:tr w:rsidR="0014536B" w:rsidRPr="0014536B" w14:paraId="18617B03" w14:textId="77777777" w:rsidTr="0014536B">
        <w:tc>
          <w:tcPr>
            <w:tcW w:w="0" w:type="auto"/>
            <w:gridSpan w:val="2"/>
            <w:hideMark/>
          </w:tcPr>
          <w:p w14:paraId="0F6F22D2" w14:textId="77777777" w:rsidR="0014536B" w:rsidRPr="0014536B" w:rsidRDefault="0014536B" w:rsidP="0014536B">
            <w:pPr>
              <w:wordWrap w:val="0"/>
              <w:spacing w:before="100" w:after="100" w:line="240" w:lineRule="auto"/>
              <w:ind w:left="60" w:right="60"/>
              <w:jc w:val="both"/>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к/с ________________________________</w:t>
            </w:r>
          </w:p>
        </w:tc>
        <w:tc>
          <w:tcPr>
            <w:tcW w:w="0" w:type="auto"/>
            <w:vMerge/>
            <w:vAlign w:val="center"/>
            <w:hideMark/>
          </w:tcPr>
          <w:p w14:paraId="35977894"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vMerge/>
            <w:vAlign w:val="center"/>
            <w:hideMark/>
          </w:tcPr>
          <w:p w14:paraId="0EF998A4"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r>
      <w:tr w:rsidR="0014536B" w:rsidRPr="0014536B" w14:paraId="1C7BC9AA" w14:textId="77777777" w:rsidTr="0014536B">
        <w:tc>
          <w:tcPr>
            <w:tcW w:w="0" w:type="auto"/>
            <w:gridSpan w:val="2"/>
            <w:hideMark/>
          </w:tcPr>
          <w:p w14:paraId="6EB8D4BD"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43C64EC5"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(должность, фамилия, имя, отчество</w:t>
            </w:r>
          </w:p>
          <w:p w14:paraId="29C8BC00"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w:t>
            </w:r>
          </w:p>
          <w:p w14:paraId="14E11D13"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лица, действующего от имени сетевой организации)</w:t>
            </w:r>
          </w:p>
        </w:tc>
        <w:tc>
          <w:tcPr>
            <w:tcW w:w="0" w:type="auto"/>
            <w:vMerge w:val="restart"/>
            <w:hideMark/>
          </w:tcPr>
          <w:p w14:paraId="1B2529E9"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vMerge w:val="restart"/>
            <w:hideMark/>
          </w:tcPr>
          <w:p w14:paraId="7BC59879"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66774913"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отчество лица, действующего от</w:t>
            </w:r>
          </w:p>
          <w:p w14:paraId="093B4622"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41FE2CDD"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имени юридического лица)</w:t>
            </w:r>
          </w:p>
          <w:p w14:paraId="4F0C020F"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1AB7E93F"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(место нахождения)</w:t>
            </w:r>
          </w:p>
        </w:tc>
      </w:tr>
      <w:tr w:rsidR="0014536B" w:rsidRPr="0014536B" w14:paraId="2D2C22D1" w14:textId="77777777" w:rsidTr="0014536B">
        <w:tc>
          <w:tcPr>
            <w:tcW w:w="0" w:type="auto"/>
            <w:hideMark/>
          </w:tcPr>
          <w:p w14:paraId="53F445F0"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hideMark/>
          </w:tcPr>
          <w:p w14:paraId="5D2BF774"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w:t>
            </w:r>
          </w:p>
          <w:p w14:paraId="7AC11339"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(подпись)</w:t>
            </w:r>
          </w:p>
        </w:tc>
        <w:tc>
          <w:tcPr>
            <w:tcW w:w="0" w:type="auto"/>
            <w:vMerge/>
            <w:vAlign w:val="center"/>
            <w:hideMark/>
          </w:tcPr>
          <w:p w14:paraId="5C0B7C19"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vMerge/>
            <w:vAlign w:val="center"/>
            <w:hideMark/>
          </w:tcPr>
          <w:p w14:paraId="3FA4B7CE"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r>
      <w:tr w:rsidR="0014536B" w:rsidRPr="0014536B" w14:paraId="0FF2EA17" w14:textId="77777777" w:rsidTr="0014536B">
        <w:tc>
          <w:tcPr>
            <w:tcW w:w="0" w:type="auto"/>
            <w:gridSpan w:val="2"/>
            <w:vMerge w:val="restart"/>
            <w:hideMark/>
          </w:tcPr>
          <w:p w14:paraId="1140829F" w14:textId="77777777" w:rsidR="0014536B" w:rsidRPr="0014536B" w:rsidRDefault="0014536B" w:rsidP="0014536B">
            <w:pPr>
              <w:wordWrap w:val="0"/>
              <w:spacing w:before="100" w:after="100" w:line="240" w:lineRule="auto"/>
              <w:ind w:left="60" w:right="60"/>
              <w:jc w:val="both"/>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М.П.</w:t>
            </w:r>
          </w:p>
        </w:tc>
        <w:tc>
          <w:tcPr>
            <w:tcW w:w="0" w:type="auto"/>
            <w:vMerge w:val="restart"/>
            <w:hideMark/>
          </w:tcPr>
          <w:p w14:paraId="72DFC74E"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hideMark/>
          </w:tcPr>
          <w:p w14:paraId="0DEDE85C"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7AF7CFFC"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(для индивидуальных предпринимателей - фамилия, имя отчество)</w:t>
            </w:r>
          </w:p>
        </w:tc>
      </w:tr>
      <w:tr w:rsidR="0014536B" w:rsidRPr="0014536B" w14:paraId="234BBC16" w14:textId="77777777" w:rsidTr="0014536B">
        <w:tc>
          <w:tcPr>
            <w:tcW w:w="0" w:type="auto"/>
            <w:gridSpan w:val="2"/>
            <w:vMerge/>
            <w:vAlign w:val="center"/>
            <w:hideMark/>
          </w:tcPr>
          <w:p w14:paraId="750B2B6D"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vMerge/>
            <w:vAlign w:val="center"/>
            <w:hideMark/>
          </w:tcPr>
          <w:p w14:paraId="488DE1D8"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hideMark/>
          </w:tcPr>
          <w:p w14:paraId="061DEF05"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4567343C"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(номер записи в Едином государственном реестре индивидуальных предпринимателей и дата ее внесения в реестр)</w:t>
            </w:r>
          </w:p>
        </w:tc>
      </w:tr>
      <w:tr w:rsidR="0014536B" w:rsidRPr="0014536B" w14:paraId="4CEBEC51" w14:textId="77777777" w:rsidTr="0014536B">
        <w:tc>
          <w:tcPr>
            <w:tcW w:w="0" w:type="auto"/>
            <w:gridSpan w:val="2"/>
            <w:vMerge/>
            <w:vAlign w:val="center"/>
            <w:hideMark/>
          </w:tcPr>
          <w:p w14:paraId="2B7B6D1D"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vMerge/>
            <w:vAlign w:val="center"/>
            <w:hideMark/>
          </w:tcPr>
          <w:p w14:paraId="3915B233"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hideMark/>
          </w:tcPr>
          <w:p w14:paraId="10621F01"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1F4C1FFD"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(серия, номер, дата и место выдачи</w:t>
            </w:r>
          </w:p>
          <w:p w14:paraId="4673F058"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lastRenderedPageBreak/>
              <w:t>____________________________________</w:t>
            </w:r>
          </w:p>
          <w:p w14:paraId="68D84C17"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паспорта или иного документа,</w:t>
            </w:r>
          </w:p>
        </w:tc>
      </w:tr>
      <w:tr w:rsidR="0014536B" w:rsidRPr="0014536B" w14:paraId="643B0325" w14:textId="77777777" w:rsidTr="0014536B">
        <w:tc>
          <w:tcPr>
            <w:tcW w:w="0" w:type="auto"/>
            <w:gridSpan w:val="2"/>
            <w:vMerge/>
            <w:vAlign w:val="center"/>
            <w:hideMark/>
          </w:tcPr>
          <w:p w14:paraId="11D5B0BA"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vMerge/>
            <w:vAlign w:val="center"/>
            <w:hideMark/>
          </w:tcPr>
          <w:p w14:paraId="4DE9861E"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hideMark/>
          </w:tcPr>
          <w:p w14:paraId="12CB0FBB"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p w14:paraId="132742D1"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удостоверяющего личность в соответствии с законодательством Российской Федерации)</w:t>
            </w:r>
          </w:p>
        </w:tc>
      </w:tr>
      <w:tr w:rsidR="0014536B" w:rsidRPr="0014536B" w14:paraId="5E851CAE" w14:textId="77777777" w:rsidTr="0014536B">
        <w:tc>
          <w:tcPr>
            <w:tcW w:w="0" w:type="auto"/>
            <w:gridSpan w:val="2"/>
            <w:vMerge/>
            <w:vAlign w:val="center"/>
            <w:hideMark/>
          </w:tcPr>
          <w:p w14:paraId="46F49DA0"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vMerge/>
            <w:vAlign w:val="center"/>
            <w:hideMark/>
          </w:tcPr>
          <w:p w14:paraId="314FCE48"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hideMark/>
          </w:tcPr>
          <w:p w14:paraId="5DA95AC0"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ИНН _______________________________</w:t>
            </w:r>
          </w:p>
          <w:p w14:paraId="450B533D"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tc>
      </w:tr>
      <w:tr w:rsidR="0014536B" w:rsidRPr="0014536B" w14:paraId="67743363" w14:textId="77777777" w:rsidTr="0014536B">
        <w:tc>
          <w:tcPr>
            <w:tcW w:w="0" w:type="auto"/>
            <w:gridSpan w:val="2"/>
            <w:vMerge/>
            <w:vAlign w:val="center"/>
            <w:hideMark/>
          </w:tcPr>
          <w:p w14:paraId="33AA3107"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vMerge/>
            <w:vAlign w:val="center"/>
            <w:hideMark/>
          </w:tcPr>
          <w:p w14:paraId="2327B003"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gridSpan w:val="2"/>
            <w:hideMark/>
          </w:tcPr>
          <w:p w14:paraId="44982E18"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Место жительства ____________________</w:t>
            </w:r>
          </w:p>
          <w:p w14:paraId="1D2D21BE"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____________________________________</w:t>
            </w:r>
          </w:p>
        </w:tc>
      </w:tr>
      <w:tr w:rsidR="0014536B" w:rsidRPr="0014536B" w14:paraId="31627A56" w14:textId="77777777" w:rsidTr="0014536B">
        <w:tc>
          <w:tcPr>
            <w:tcW w:w="0" w:type="auto"/>
            <w:gridSpan w:val="2"/>
            <w:vMerge/>
            <w:vAlign w:val="center"/>
            <w:hideMark/>
          </w:tcPr>
          <w:p w14:paraId="6FE45419"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vMerge/>
            <w:vAlign w:val="center"/>
            <w:hideMark/>
          </w:tcPr>
          <w:p w14:paraId="257B3BF1" w14:textId="77777777" w:rsidR="0014536B" w:rsidRPr="0014536B" w:rsidRDefault="0014536B" w:rsidP="0014536B">
            <w:pPr>
              <w:spacing w:after="0" w:line="240" w:lineRule="auto"/>
              <w:rPr>
                <w:rFonts w:ascii="Verdana" w:eastAsia="Times New Roman" w:hAnsi="Verdana" w:cs="Segoe UI"/>
                <w:sz w:val="21"/>
                <w:szCs w:val="21"/>
                <w:lang w:val="ru-RU" w:eastAsia="ru-RU"/>
              </w:rPr>
            </w:pPr>
          </w:p>
        </w:tc>
        <w:tc>
          <w:tcPr>
            <w:tcW w:w="0" w:type="auto"/>
            <w:hideMark/>
          </w:tcPr>
          <w:p w14:paraId="03B765F2"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hideMark/>
          </w:tcPr>
          <w:p w14:paraId="2DCE9CC7"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_____________</w:t>
            </w:r>
          </w:p>
          <w:p w14:paraId="6A614A0B" w14:textId="77777777" w:rsidR="0014536B" w:rsidRPr="0014536B" w:rsidRDefault="0014536B" w:rsidP="0014536B">
            <w:pPr>
              <w:wordWrap w:val="0"/>
              <w:spacing w:before="100" w:after="100" w:line="240" w:lineRule="auto"/>
              <w:ind w:left="60" w:right="60"/>
              <w:jc w:val="center"/>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(подпись)</w:t>
            </w:r>
          </w:p>
        </w:tc>
      </w:tr>
      <w:tr w:rsidR="0014536B" w:rsidRPr="0014536B" w14:paraId="34366212" w14:textId="77777777" w:rsidTr="0014536B">
        <w:tc>
          <w:tcPr>
            <w:tcW w:w="0" w:type="auto"/>
            <w:gridSpan w:val="2"/>
            <w:hideMark/>
          </w:tcPr>
          <w:p w14:paraId="29FC1620"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hideMark/>
          </w:tcPr>
          <w:p w14:paraId="46E99E25"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 </w:t>
            </w:r>
          </w:p>
        </w:tc>
        <w:tc>
          <w:tcPr>
            <w:tcW w:w="0" w:type="auto"/>
            <w:gridSpan w:val="2"/>
            <w:hideMark/>
          </w:tcPr>
          <w:p w14:paraId="0B64C717" w14:textId="77777777" w:rsidR="0014536B" w:rsidRPr="0014536B" w:rsidRDefault="0014536B" w:rsidP="0014536B">
            <w:pPr>
              <w:wordWrap w:val="0"/>
              <w:spacing w:before="100" w:after="100" w:line="240" w:lineRule="auto"/>
              <w:ind w:left="60" w:right="60"/>
              <w:rPr>
                <w:rFonts w:ascii="Verdana" w:eastAsia="Times New Roman" w:hAnsi="Verdana" w:cs="Segoe UI"/>
                <w:sz w:val="21"/>
                <w:szCs w:val="21"/>
                <w:lang w:val="ru-RU" w:eastAsia="ru-RU"/>
              </w:rPr>
            </w:pPr>
            <w:r w:rsidRPr="0014536B">
              <w:rPr>
                <w:rFonts w:ascii="Times New Roman" w:eastAsia="Times New Roman" w:hAnsi="Times New Roman" w:cs="Times New Roman"/>
                <w:sz w:val="24"/>
                <w:szCs w:val="24"/>
                <w:lang w:val="ru-RU" w:eastAsia="ru-RU"/>
              </w:rPr>
              <w:t>М.П.</w:t>
            </w:r>
          </w:p>
        </w:tc>
      </w:tr>
    </w:tbl>
    <w:p w14:paraId="255D268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019BE8A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w:t>
      </w:r>
    </w:p>
    <w:p w14:paraId="55391FD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4" w:name="p4145"/>
      <w:bookmarkEnd w:id="4"/>
      <w:r w:rsidRPr="0014536B">
        <w:rPr>
          <w:rFonts w:ascii="Times New Roman" w:eastAsia="Times New Roman" w:hAnsi="Times New Roman" w:cs="Times New Roman"/>
          <w:sz w:val="24"/>
          <w:szCs w:val="24"/>
          <w:lang w:val="ru-RU" w:eastAsia="ru-RU"/>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0B8663E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5" w:name="p4146"/>
      <w:bookmarkEnd w:id="5"/>
      <w:r w:rsidRPr="0014536B">
        <w:rPr>
          <w:rFonts w:ascii="Times New Roman" w:eastAsia="Times New Roman" w:hAnsi="Times New Roman" w:cs="Times New Roman"/>
          <w:sz w:val="24"/>
          <w:szCs w:val="24"/>
          <w:lang w:val="ru-RU" w:eastAsia="ru-RU"/>
        </w:rPr>
        <w:t>&lt;2&gt; Срок действия технических условий не может составлять менее 2 лет и более 5 лет.</w:t>
      </w:r>
    </w:p>
    <w:p w14:paraId="3DB3651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6" w:name="p4147"/>
      <w:bookmarkEnd w:id="6"/>
      <w:r w:rsidRPr="0014536B">
        <w:rPr>
          <w:rFonts w:ascii="Times New Roman" w:eastAsia="Times New Roman" w:hAnsi="Times New Roman" w:cs="Times New Roman"/>
          <w:sz w:val="24"/>
          <w:szCs w:val="24"/>
          <w:lang w:val="ru-RU"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263A0AD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7" w:name="p4148"/>
      <w:bookmarkEnd w:id="7"/>
      <w:r w:rsidRPr="0014536B">
        <w:rPr>
          <w:rFonts w:ascii="Times New Roman" w:eastAsia="Times New Roman" w:hAnsi="Times New Roman" w:cs="Times New Roman"/>
          <w:sz w:val="24"/>
          <w:szCs w:val="24"/>
          <w:lang w:val="ru-RU" w:eastAsia="ru-RU"/>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r:id="rId17" w:anchor="p4023" w:history="1">
        <w:r w:rsidRPr="0014536B">
          <w:rPr>
            <w:rFonts w:ascii="Times New Roman" w:eastAsia="Times New Roman" w:hAnsi="Times New Roman" w:cs="Times New Roman"/>
            <w:color w:val="0000FF"/>
            <w:sz w:val="24"/>
            <w:szCs w:val="24"/>
            <w:lang w:val="ru-RU" w:eastAsia="ru-RU"/>
          </w:rPr>
          <w:t>пункте 6</w:t>
        </w:r>
      </w:hyperlink>
      <w:r w:rsidRPr="0014536B">
        <w:rPr>
          <w:rFonts w:ascii="Times New Roman" w:eastAsia="Times New Roman" w:hAnsi="Times New Roman" w:cs="Times New Roman"/>
          <w:sz w:val="24"/>
          <w:szCs w:val="24"/>
          <w:lang w:val="ru-RU" w:eastAsia="ru-RU"/>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1BBE614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8" w:name="p4149"/>
      <w:bookmarkEnd w:id="8"/>
      <w:r w:rsidRPr="0014536B">
        <w:rPr>
          <w:rFonts w:ascii="Times New Roman" w:eastAsia="Times New Roman" w:hAnsi="Times New Roman" w:cs="Times New Roman"/>
          <w:sz w:val="24"/>
          <w:szCs w:val="24"/>
          <w:lang w:val="ru-RU" w:eastAsia="ru-RU"/>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1A78B3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4395427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50243FD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19B1650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457CD20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6091F0E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Приложение</w:t>
      </w:r>
    </w:p>
    <w:p w14:paraId="59D43ED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к типовому договору</w:t>
      </w:r>
    </w:p>
    <w:p w14:paraId="3E7A8A6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об осуществлении технологического</w:t>
      </w:r>
    </w:p>
    <w:p w14:paraId="7E1D61C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присоединения к электрическим сетям</w:t>
      </w:r>
    </w:p>
    <w:p w14:paraId="483CAB2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посредством перераспределения</w:t>
      </w:r>
    </w:p>
    <w:p w14:paraId="5A7F59F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максимальной мощности</w:t>
      </w:r>
    </w:p>
    <w:p w14:paraId="62AB9EF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6CFF419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bookmarkStart w:id="9" w:name="p4162"/>
      <w:bookmarkEnd w:id="9"/>
      <w:r w:rsidRPr="0014536B">
        <w:rPr>
          <w:rFonts w:ascii="Times New Roman" w:eastAsia="Times New Roman" w:hAnsi="Times New Roman" w:cs="Times New Roman"/>
          <w:sz w:val="24"/>
          <w:szCs w:val="24"/>
          <w:lang w:val="ru-RU" w:eastAsia="ru-RU"/>
        </w:rPr>
        <w:t xml:space="preserve">                            ТЕХНИЧЕСКИЕ УСЛОВИЯ</w:t>
      </w:r>
    </w:p>
    <w:p w14:paraId="1783934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lastRenderedPageBreak/>
        <w:t xml:space="preserve">            для присоединения к электрическим сетям посредством</w:t>
      </w:r>
    </w:p>
    <w:p w14:paraId="2DB69DD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перераспределения максимальной мощности</w:t>
      </w:r>
    </w:p>
    <w:p w14:paraId="51D2ACD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w:t>
      </w:r>
    </w:p>
    <w:p w14:paraId="1A3D2BC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(для заявителей, заключивших соглашение</w:t>
      </w:r>
    </w:p>
    <w:p w14:paraId="37C5B80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о перераспределении максимальной мощности с владельцами</w:t>
      </w:r>
    </w:p>
    <w:p w14:paraId="3730CD1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энергопринимающих устройств (за исключением лиц, указанных</w:t>
      </w:r>
    </w:p>
    <w:p w14:paraId="6639A7B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в </w:t>
      </w:r>
      <w:hyperlink r:id="rId18" w:history="1">
        <w:r w:rsidRPr="0014536B">
          <w:rPr>
            <w:rFonts w:ascii="Times New Roman" w:eastAsia="Times New Roman" w:hAnsi="Times New Roman" w:cs="Times New Roman"/>
            <w:color w:val="0000FF"/>
            <w:sz w:val="24"/>
            <w:szCs w:val="24"/>
            <w:lang w:val="ru-RU" w:eastAsia="ru-RU"/>
          </w:rPr>
          <w:t>пункте 12(1)</w:t>
        </w:r>
      </w:hyperlink>
      <w:r w:rsidRPr="0014536B">
        <w:rPr>
          <w:rFonts w:ascii="Times New Roman" w:eastAsia="Times New Roman" w:hAnsi="Times New Roman" w:cs="Times New Roman"/>
          <w:sz w:val="24"/>
          <w:szCs w:val="24"/>
          <w:lang w:val="ru-RU" w:eastAsia="ru-RU"/>
        </w:rPr>
        <w:t xml:space="preserve"> Правил технологического присоединения</w:t>
      </w:r>
    </w:p>
    <w:p w14:paraId="4CE379E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энергопринимающих устройств потребителей электрической</w:t>
      </w:r>
    </w:p>
    <w:p w14:paraId="4DC7B69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энергии, объектов по производству электрической энергии,</w:t>
      </w:r>
    </w:p>
    <w:p w14:paraId="01B53A8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а также объектов электросетевого хозяйства, принадлежащих сетевым</w:t>
      </w:r>
    </w:p>
    <w:p w14:paraId="20939EF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организациям и иным лицам, к электрическим сетям, максимальная</w:t>
      </w:r>
    </w:p>
    <w:p w14:paraId="5A474E7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мощность энергопринимающих устройств которых составляет</w:t>
      </w:r>
    </w:p>
    <w:p w14:paraId="7C9A140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до 15 кВт включительно, лиц, указанных в </w:t>
      </w:r>
      <w:hyperlink r:id="rId19" w:history="1">
        <w:r w:rsidRPr="0014536B">
          <w:rPr>
            <w:rFonts w:ascii="Times New Roman" w:eastAsia="Times New Roman" w:hAnsi="Times New Roman" w:cs="Times New Roman"/>
            <w:color w:val="0000FF"/>
            <w:sz w:val="24"/>
            <w:szCs w:val="24"/>
            <w:lang w:val="ru-RU" w:eastAsia="ru-RU"/>
          </w:rPr>
          <w:t>пунктах 13</w:t>
        </w:r>
      </w:hyperlink>
      <w:r w:rsidRPr="0014536B">
        <w:rPr>
          <w:rFonts w:ascii="Times New Roman" w:eastAsia="Times New Roman" w:hAnsi="Times New Roman" w:cs="Times New Roman"/>
          <w:sz w:val="24"/>
          <w:szCs w:val="24"/>
          <w:lang w:val="ru-RU" w:eastAsia="ru-RU"/>
        </w:rPr>
        <w:t xml:space="preserve"> и </w:t>
      </w:r>
      <w:hyperlink r:id="rId20" w:history="1">
        <w:r w:rsidRPr="0014536B">
          <w:rPr>
            <w:rFonts w:ascii="Times New Roman" w:eastAsia="Times New Roman" w:hAnsi="Times New Roman" w:cs="Times New Roman"/>
            <w:color w:val="0000FF"/>
            <w:sz w:val="24"/>
            <w:szCs w:val="24"/>
            <w:lang w:val="ru-RU" w:eastAsia="ru-RU"/>
          </w:rPr>
          <w:t>14</w:t>
        </w:r>
      </w:hyperlink>
    </w:p>
    <w:p w14:paraId="3E003B5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указанных Правил, лиц, присоединенных к объектам единой</w:t>
      </w:r>
    </w:p>
    <w:p w14:paraId="29F18C4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национальной (общероссийской) электрической сети, а также лиц,</w:t>
      </w:r>
    </w:p>
    <w:p w14:paraId="329FCD3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не внесших плату за технологическое присоединение либо внесших</w:t>
      </w:r>
    </w:p>
    <w:p w14:paraId="3791C5F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плату за технологическое присоединение не в полном объеме),</w:t>
      </w:r>
    </w:p>
    <w:p w14:paraId="6E64C45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имеющими на праве собственности или на ином законном основании</w:t>
      </w:r>
    </w:p>
    <w:p w14:paraId="2ACDF4A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энергопринимающие устройства, в отношении которых</w:t>
      </w:r>
    </w:p>
    <w:p w14:paraId="3A2EC46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до 1 января 2009 г. в установленном порядке было</w:t>
      </w:r>
    </w:p>
    <w:p w14:paraId="2F310C7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осуществлено фактическое технологическое</w:t>
      </w:r>
    </w:p>
    <w:p w14:paraId="07B9014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присоединение к электрическим сетям)</w:t>
      </w:r>
    </w:p>
    <w:p w14:paraId="5F731A3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w:t>
      </w:r>
    </w:p>
    <w:p w14:paraId="5DC2BCB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N                                                "__" _____________ 20__ г.</w:t>
      </w:r>
    </w:p>
    <w:p w14:paraId="12CEFD3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w:t>
      </w:r>
    </w:p>
    <w:p w14:paraId="29D60CE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13BA3B3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(наименование сетевой организации, выдавшей технические условия)</w:t>
      </w:r>
    </w:p>
    <w:p w14:paraId="6A7F388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2DA9453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(полное наименование заявителя - юридического лица;</w:t>
      </w:r>
    </w:p>
    <w:p w14:paraId="51D0966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фамилия, имя, отчество заявителя - индивидуального предпринимателя)</w:t>
      </w:r>
    </w:p>
    <w:p w14:paraId="4A270EA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1. Наименование энергопринимающих устройств заявителя _________________</w:t>
      </w:r>
    </w:p>
    <w:p w14:paraId="576A656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27C0EB7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2. Наименование  и  место нахождения объектов, в целях электроснабжения</w:t>
      </w:r>
    </w:p>
    <w:p w14:paraId="2F17412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которых   осуществляется  технологическое  присоединение  энергопринимающих</w:t>
      </w:r>
    </w:p>
    <w:p w14:paraId="2A2A483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устройств заявителя _______________________________________________________</w:t>
      </w:r>
    </w:p>
    <w:p w14:paraId="3321F6F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390B70E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3.  Максимальная  мощность  присоединяемых  энергопринимающих устройств</w:t>
      </w:r>
    </w:p>
    <w:p w14:paraId="06F69F8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заявителя составляет ________________________________________________ (кВт)</w:t>
      </w:r>
    </w:p>
    <w:p w14:paraId="3E533A4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(если энергопринимающее устройство вводится</w:t>
      </w:r>
    </w:p>
    <w:p w14:paraId="19EF00F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010501C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в эксплуатацию по этапам и очередям, указывается поэтапное</w:t>
      </w:r>
    </w:p>
    <w:p w14:paraId="38215D3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распределение мощности)</w:t>
      </w:r>
    </w:p>
    <w:p w14:paraId="730317B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4. Категория надежности ______________________________________________.</w:t>
      </w:r>
    </w:p>
    <w:p w14:paraId="58B0FCDA"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5.  Класс  напряжения  электрических  сетей,  к  которым осуществляется</w:t>
      </w:r>
    </w:p>
    <w:p w14:paraId="18E1145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технологическое присоединение _________________ (кВ).</w:t>
      </w:r>
    </w:p>
    <w:p w14:paraId="0DD5D24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6.  Год  ввода  в  эксплуатацию  энергопринимающих  устройств заявителя</w:t>
      </w:r>
    </w:p>
    <w:p w14:paraId="5EEFC52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2F6A61B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7.  Точка  (точки) присоединения (вводные распределительные устройства,</w:t>
      </w:r>
    </w:p>
    <w:p w14:paraId="1F32DA4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линии  электропередачи,  базовые  подстанции,  генераторы)  и  максимальная</w:t>
      </w:r>
    </w:p>
    <w:p w14:paraId="7CECD63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lastRenderedPageBreak/>
        <w:t>мощность   энергопринимающих   устройств   по  каждой  точке  присоединения</w:t>
      </w:r>
    </w:p>
    <w:p w14:paraId="24E308E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 (кВт).</w:t>
      </w:r>
    </w:p>
    <w:p w14:paraId="34DA12D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8. Основной источник питания _________________________________________.</w:t>
      </w:r>
    </w:p>
    <w:p w14:paraId="2D11721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9. Резервный источник питания ________________________________________.</w:t>
      </w:r>
    </w:p>
    <w:p w14:paraId="11518CE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10. Сетевая организация осуществляет </w:t>
      </w:r>
      <w:hyperlink r:id="rId21" w:anchor="p4255" w:history="1">
        <w:r w:rsidRPr="0014536B">
          <w:rPr>
            <w:rFonts w:ascii="Times New Roman" w:eastAsia="Times New Roman" w:hAnsi="Times New Roman" w:cs="Times New Roman"/>
            <w:color w:val="0000FF"/>
            <w:sz w:val="24"/>
            <w:szCs w:val="24"/>
            <w:lang w:val="ru-RU" w:eastAsia="ru-RU"/>
          </w:rPr>
          <w:t>&lt;1&gt;</w:t>
        </w:r>
      </w:hyperlink>
    </w:p>
    <w:p w14:paraId="00966F0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262D35F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(указываются требования к усилению существующей электрической сети в связи</w:t>
      </w:r>
    </w:p>
    <w:p w14:paraId="2F7CB60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5E5EFED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с присоединением новых мощностей (строительство новых линий</w:t>
      </w:r>
    </w:p>
    <w:p w14:paraId="7D6388AF"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6E7F8C6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электропередачи, подстанций, увеличение сечения проводов и кабелей, замена</w:t>
      </w:r>
    </w:p>
    <w:p w14:paraId="2E3AE5F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24955A1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или увеличение мощности трансформаторов, расширение распределительных</w:t>
      </w:r>
    </w:p>
    <w:p w14:paraId="10AE465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08CDB94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устройств, модернизация оборудования, реконструкция объектов</w:t>
      </w:r>
    </w:p>
    <w:p w14:paraId="574A60D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5B71F5D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электросетевого хозяйства, установка устройств регулирования</w:t>
      </w:r>
    </w:p>
    <w:p w14:paraId="3DF11BD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напряжения для обеспечения надежности и качества электрической</w:t>
      </w:r>
    </w:p>
    <w:p w14:paraId="65C6B03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энергии, а также по договоренности Сторон иные обязанности по исполнению</w:t>
      </w:r>
    </w:p>
    <w:p w14:paraId="12624FE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технических условий, предусмотренные </w:t>
      </w:r>
      <w:hyperlink r:id="rId22" w:history="1">
        <w:r w:rsidRPr="0014536B">
          <w:rPr>
            <w:rFonts w:ascii="Times New Roman" w:eastAsia="Times New Roman" w:hAnsi="Times New Roman" w:cs="Times New Roman"/>
            <w:color w:val="0000FF"/>
            <w:sz w:val="24"/>
            <w:szCs w:val="24"/>
            <w:lang w:val="ru-RU" w:eastAsia="ru-RU"/>
          </w:rPr>
          <w:t>пунктом 25</w:t>
        </w:r>
      </w:hyperlink>
      <w:r w:rsidRPr="0014536B">
        <w:rPr>
          <w:rFonts w:ascii="Times New Roman" w:eastAsia="Times New Roman" w:hAnsi="Times New Roman" w:cs="Times New Roman"/>
          <w:sz w:val="24"/>
          <w:szCs w:val="24"/>
          <w:lang w:val="ru-RU" w:eastAsia="ru-RU"/>
        </w:rPr>
        <w:t xml:space="preserve"> Правил технологического</w:t>
      </w:r>
    </w:p>
    <w:p w14:paraId="609EF27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присоединения энергопринимающих устройств потребителей электрической</w:t>
      </w:r>
    </w:p>
    <w:p w14:paraId="4CC8412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энергии, объектов по производству электрической энергии,</w:t>
      </w:r>
    </w:p>
    <w:p w14:paraId="397950E9"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а также объектов электросетевого хозяйства, принадлежащих</w:t>
      </w:r>
    </w:p>
    <w:p w14:paraId="7E21D44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сетевым организациям и иным лицам, к электрическим сетям)</w:t>
      </w:r>
    </w:p>
    <w:p w14:paraId="72D8CB1B"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11. Заявитель осуществляет </w:t>
      </w:r>
      <w:hyperlink r:id="rId23" w:anchor="p4256" w:history="1">
        <w:r w:rsidRPr="0014536B">
          <w:rPr>
            <w:rFonts w:ascii="Times New Roman" w:eastAsia="Times New Roman" w:hAnsi="Times New Roman" w:cs="Times New Roman"/>
            <w:color w:val="0000FF"/>
            <w:sz w:val="24"/>
            <w:szCs w:val="24"/>
            <w:lang w:val="ru-RU" w:eastAsia="ru-RU"/>
          </w:rPr>
          <w:t>&lt;2&gt;</w:t>
        </w:r>
      </w:hyperlink>
    </w:p>
    <w:p w14:paraId="01F4B0A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___________________________________________________________________________</w:t>
      </w:r>
    </w:p>
    <w:p w14:paraId="2329315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w:t>
      </w:r>
    </w:p>
    <w:p w14:paraId="7E576F96"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__________________________________________________________________________.</w:t>
      </w:r>
    </w:p>
    <w:p w14:paraId="7B60C42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12.  Срок  действия настоящих технических условий составляет __________</w:t>
      </w:r>
    </w:p>
    <w:p w14:paraId="4A52E7C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год (года) </w:t>
      </w:r>
      <w:hyperlink r:id="rId24" w:anchor="p4257" w:history="1">
        <w:r w:rsidRPr="0014536B">
          <w:rPr>
            <w:rFonts w:ascii="Times New Roman" w:eastAsia="Times New Roman" w:hAnsi="Times New Roman" w:cs="Times New Roman"/>
            <w:color w:val="0000FF"/>
            <w:sz w:val="24"/>
            <w:szCs w:val="24"/>
            <w:lang w:val="ru-RU" w:eastAsia="ru-RU"/>
          </w:rPr>
          <w:t>&lt;3&gt;</w:t>
        </w:r>
      </w:hyperlink>
      <w:r w:rsidRPr="0014536B">
        <w:rPr>
          <w:rFonts w:ascii="Times New Roman" w:eastAsia="Times New Roman" w:hAnsi="Times New Roman" w:cs="Times New Roman"/>
          <w:sz w:val="24"/>
          <w:szCs w:val="24"/>
          <w:lang w:val="ru-RU" w:eastAsia="ru-RU"/>
        </w:rPr>
        <w:t xml:space="preserve"> со дня заключения договора об осуществлении технологического</w:t>
      </w:r>
    </w:p>
    <w:p w14:paraId="6991EF9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присоединения к электрическим сетям.</w:t>
      </w:r>
    </w:p>
    <w:p w14:paraId="1EA1663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w:t>
      </w:r>
    </w:p>
    <w:p w14:paraId="30DA6D0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_________________________</w:t>
      </w:r>
    </w:p>
    <w:p w14:paraId="469639E1"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(подпись)</w:t>
      </w:r>
    </w:p>
    <w:p w14:paraId="0C37426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_________________________</w:t>
      </w:r>
    </w:p>
    <w:p w14:paraId="3EFA74AE"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(должность, фамилия, имя,</w:t>
      </w:r>
    </w:p>
    <w:p w14:paraId="295B1134"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отчество лица,</w:t>
      </w:r>
    </w:p>
    <w:p w14:paraId="25AFB123"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_________________________</w:t>
      </w:r>
    </w:p>
    <w:p w14:paraId="602B5CD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действующего от имени</w:t>
      </w:r>
    </w:p>
    <w:p w14:paraId="7A965942"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сетевой организации)</w:t>
      </w:r>
    </w:p>
    <w:p w14:paraId="74EB240C"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ru-RU"/>
        </w:rPr>
      </w:pPr>
      <w:r w:rsidRPr="0014536B">
        <w:rPr>
          <w:rFonts w:ascii="Times New Roman" w:eastAsia="Times New Roman" w:hAnsi="Times New Roman" w:cs="Times New Roman"/>
          <w:sz w:val="24"/>
          <w:szCs w:val="24"/>
          <w:lang w:val="ru-RU" w:eastAsia="ru-RU"/>
        </w:rPr>
        <w:t xml:space="preserve">                                                  "__" ____________ 20__ г.</w:t>
      </w:r>
    </w:p>
    <w:p w14:paraId="7BD2CFED"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 </w:t>
      </w:r>
    </w:p>
    <w:p w14:paraId="617FA2C5"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r w:rsidRPr="0014536B">
        <w:rPr>
          <w:rFonts w:ascii="Times New Roman" w:eastAsia="Times New Roman" w:hAnsi="Times New Roman" w:cs="Times New Roman"/>
          <w:sz w:val="24"/>
          <w:szCs w:val="24"/>
          <w:lang w:val="ru-RU" w:eastAsia="ru-RU"/>
        </w:rPr>
        <w:t>--------------------------------</w:t>
      </w:r>
    </w:p>
    <w:p w14:paraId="78943A27"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0" w:name="p4255"/>
      <w:bookmarkEnd w:id="10"/>
      <w:r w:rsidRPr="0014536B">
        <w:rPr>
          <w:rFonts w:ascii="Times New Roman" w:eastAsia="Times New Roman" w:hAnsi="Times New Roman" w:cs="Times New Roman"/>
          <w:sz w:val="24"/>
          <w:szCs w:val="24"/>
          <w:lang w:val="ru-RU" w:eastAsia="ru-RU"/>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6987DB28"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1" w:name="p4256"/>
      <w:bookmarkEnd w:id="11"/>
      <w:r w:rsidRPr="0014536B">
        <w:rPr>
          <w:rFonts w:ascii="Times New Roman" w:eastAsia="Times New Roman" w:hAnsi="Times New Roman" w:cs="Times New Roman"/>
          <w:sz w:val="24"/>
          <w:szCs w:val="24"/>
          <w:lang w:val="ru-RU" w:eastAsia="ru-RU"/>
        </w:rPr>
        <w:t xml:space="preserve">&lt;2&gt;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w:t>
      </w:r>
      <w:r w:rsidRPr="0014536B">
        <w:rPr>
          <w:rFonts w:ascii="Times New Roman" w:eastAsia="Times New Roman" w:hAnsi="Times New Roman" w:cs="Times New Roman"/>
          <w:sz w:val="24"/>
          <w:szCs w:val="24"/>
          <w:lang w:val="ru-RU" w:eastAsia="ru-RU"/>
        </w:rPr>
        <w:lastRenderedPageBreak/>
        <w:t>заявителя, за исключением обязанностей, обязательных для исполнения сетевой организацией за счет ее средств.</w:t>
      </w:r>
    </w:p>
    <w:p w14:paraId="1BEF8A70" w14:textId="77777777" w:rsidR="0014536B" w:rsidRPr="0014536B" w:rsidRDefault="0014536B" w:rsidP="00145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val="ru-RU" w:eastAsia="ru-RU"/>
        </w:rPr>
      </w:pPr>
      <w:bookmarkStart w:id="12" w:name="p4257"/>
      <w:bookmarkEnd w:id="12"/>
      <w:r w:rsidRPr="0014536B">
        <w:rPr>
          <w:rFonts w:ascii="Times New Roman" w:eastAsia="Times New Roman" w:hAnsi="Times New Roman" w:cs="Times New Roman"/>
          <w:sz w:val="24"/>
          <w:szCs w:val="24"/>
          <w:lang w:val="ru-RU" w:eastAsia="ru-RU"/>
        </w:rPr>
        <w:t>&lt;3&gt; Срок действия настоящих технических условий не может составлять менее 2 лет и более 5 лет.</w:t>
      </w:r>
    </w:p>
    <w:p w14:paraId="41C2CD1C" w14:textId="77777777" w:rsidR="00033823" w:rsidRDefault="00033823">
      <w:bookmarkStart w:id="13" w:name="_GoBack"/>
      <w:bookmarkEnd w:id="13"/>
    </w:p>
    <w:sectPr w:rsidR="000338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AD"/>
    <w:rsid w:val="00033823"/>
    <w:rsid w:val="0014536B"/>
    <w:rsid w:val="0042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AB85A-66A5-4813-8ABB-94B7ABF5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06783">
      <w:bodyDiv w:val="1"/>
      <w:marLeft w:val="0"/>
      <w:marRight w:val="0"/>
      <w:marTop w:val="0"/>
      <w:marBottom w:val="0"/>
      <w:divBdr>
        <w:top w:val="none" w:sz="0" w:space="0" w:color="auto"/>
        <w:left w:val="none" w:sz="0" w:space="0" w:color="auto"/>
        <w:bottom w:val="none" w:sz="0" w:space="0" w:color="auto"/>
        <w:right w:val="none" w:sz="0" w:space="0" w:color="auto"/>
      </w:divBdr>
      <w:divsChild>
        <w:div w:id="485511555">
          <w:marLeft w:val="0"/>
          <w:marRight w:val="0"/>
          <w:marTop w:val="0"/>
          <w:marBottom w:val="0"/>
          <w:divBdr>
            <w:top w:val="none" w:sz="0" w:space="0" w:color="auto"/>
            <w:left w:val="none" w:sz="0" w:space="0" w:color="auto"/>
            <w:bottom w:val="none" w:sz="0" w:space="0" w:color="auto"/>
            <w:right w:val="none" w:sz="0" w:space="0" w:color="auto"/>
          </w:divBdr>
        </w:div>
        <w:div w:id="856382305">
          <w:marLeft w:val="0"/>
          <w:marRight w:val="0"/>
          <w:marTop w:val="0"/>
          <w:marBottom w:val="0"/>
          <w:divBdr>
            <w:top w:val="none" w:sz="0" w:space="0" w:color="auto"/>
            <w:left w:val="none" w:sz="0" w:space="0" w:color="auto"/>
            <w:bottom w:val="none" w:sz="0" w:space="0" w:color="auto"/>
            <w:right w:val="none" w:sz="0" w:space="0" w:color="auto"/>
          </w:divBdr>
        </w:div>
        <w:div w:id="713970150">
          <w:marLeft w:val="0"/>
          <w:marRight w:val="0"/>
          <w:marTop w:val="0"/>
          <w:marBottom w:val="0"/>
          <w:divBdr>
            <w:top w:val="none" w:sz="0" w:space="0" w:color="auto"/>
            <w:left w:val="none" w:sz="0" w:space="0" w:color="auto"/>
            <w:bottom w:val="none" w:sz="0" w:space="0" w:color="auto"/>
            <w:right w:val="none" w:sz="0" w:space="0" w:color="auto"/>
          </w:divBdr>
        </w:div>
        <w:div w:id="91240770">
          <w:marLeft w:val="0"/>
          <w:marRight w:val="0"/>
          <w:marTop w:val="0"/>
          <w:marBottom w:val="0"/>
          <w:divBdr>
            <w:top w:val="none" w:sz="0" w:space="0" w:color="auto"/>
            <w:left w:val="none" w:sz="0" w:space="0" w:color="auto"/>
            <w:bottom w:val="none" w:sz="0" w:space="0" w:color="auto"/>
            <w:right w:val="none" w:sz="0" w:space="0" w:color="auto"/>
          </w:divBdr>
        </w:div>
        <w:div w:id="550120360">
          <w:marLeft w:val="0"/>
          <w:marRight w:val="0"/>
          <w:marTop w:val="0"/>
          <w:marBottom w:val="0"/>
          <w:divBdr>
            <w:top w:val="none" w:sz="0" w:space="0" w:color="auto"/>
            <w:left w:val="none" w:sz="0" w:space="0" w:color="auto"/>
            <w:bottom w:val="none" w:sz="0" w:space="0" w:color="auto"/>
            <w:right w:val="none" w:sz="0" w:space="0" w:color="auto"/>
          </w:divBdr>
        </w:div>
        <w:div w:id="1694108185">
          <w:marLeft w:val="0"/>
          <w:marRight w:val="0"/>
          <w:marTop w:val="0"/>
          <w:marBottom w:val="0"/>
          <w:divBdr>
            <w:top w:val="none" w:sz="0" w:space="0" w:color="auto"/>
            <w:left w:val="none" w:sz="0" w:space="0" w:color="auto"/>
            <w:bottom w:val="none" w:sz="0" w:space="0" w:color="auto"/>
            <w:right w:val="none" w:sz="0" w:space="0" w:color="auto"/>
          </w:divBdr>
        </w:div>
        <w:div w:id="1950309998">
          <w:marLeft w:val="0"/>
          <w:marRight w:val="0"/>
          <w:marTop w:val="0"/>
          <w:marBottom w:val="0"/>
          <w:divBdr>
            <w:top w:val="none" w:sz="0" w:space="0" w:color="auto"/>
            <w:left w:val="none" w:sz="0" w:space="0" w:color="auto"/>
            <w:bottom w:val="none" w:sz="0" w:space="0" w:color="auto"/>
            <w:right w:val="none" w:sz="0" w:space="0" w:color="auto"/>
          </w:divBdr>
        </w:div>
        <w:div w:id="1381200207">
          <w:marLeft w:val="0"/>
          <w:marRight w:val="0"/>
          <w:marTop w:val="0"/>
          <w:marBottom w:val="0"/>
          <w:divBdr>
            <w:top w:val="none" w:sz="0" w:space="0" w:color="auto"/>
            <w:left w:val="none" w:sz="0" w:space="0" w:color="auto"/>
            <w:bottom w:val="none" w:sz="0" w:space="0" w:color="auto"/>
            <w:right w:val="none" w:sz="0" w:space="0" w:color="auto"/>
          </w:divBdr>
        </w:div>
        <w:div w:id="183633621">
          <w:marLeft w:val="0"/>
          <w:marRight w:val="0"/>
          <w:marTop w:val="0"/>
          <w:marBottom w:val="0"/>
          <w:divBdr>
            <w:top w:val="none" w:sz="0" w:space="0" w:color="auto"/>
            <w:left w:val="none" w:sz="0" w:space="0" w:color="auto"/>
            <w:bottom w:val="none" w:sz="0" w:space="0" w:color="auto"/>
            <w:right w:val="none" w:sz="0" w:space="0" w:color="auto"/>
          </w:divBdr>
        </w:div>
        <w:div w:id="584732316">
          <w:marLeft w:val="0"/>
          <w:marRight w:val="0"/>
          <w:marTop w:val="0"/>
          <w:marBottom w:val="0"/>
          <w:divBdr>
            <w:top w:val="none" w:sz="0" w:space="0" w:color="auto"/>
            <w:left w:val="none" w:sz="0" w:space="0" w:color="auto"/>
            <w:bottom w:val="none" w:sz="0" w:space="0" w:color="auto"/>
            <w:right w:val="none" w:sz="0" w:space="0" w:color="auto"/>
          </w:divBdr>
        </w:div>
        <w:div w:id="1616133229">
          <w:marLeft w:val="0"/>
          <w:marRight w:val="0"/>
          <w:marTop w:val="0"/>
          <w:marBottom w:val="0"/>
          <w:divBdr>
            <w:top w:val="none" w:sz="0" w:space="0" w:color="auto"/>
            <w:left w:val="none" w:sz="0" w:space="0" w:color="auto"/>
            <w:bottom w:val="none" w:sz="0" w:space="0" w:color="auto"/>
            <w:right w:val="none" w:sz="0" w:space="0" w:color="auto"/>
          </w:divBdr>
        </w:div>
        <w:div w:id="897207608">
          <w:marLeft w:val="0"/>
          <w:marRight w:val="0"/>
          <w:marTop w:val="0"/>
          <w:marBottom w:val="0"/>
          <w:divBdr>
            <w:top w:val="none" w:sz="0" w:space="0" w:color="auto"/>
            <w:left w:val="none" w:sz="0" w:space="0" w:color="auto"/>
            <w:bottom w:val="none" w:sz="0" w:space="0" w:color="auto"/>
            <w:right w:val="none" w:sz="0" w:space="0" w:color="auto"/>
          </w:divBdr>
        </w:div>
        <w:div w:id="2069719460">
          <w:marLeft w:val="0"/>
          <w:marRight w:val="0"/>
          <w:marTop w:val="0"/>
          <w:marBottom w:val="0"/>
          <w:divBdr>
            <w:top w:val="none" w:sz="0" w:space="0" w:color="auto"/>
            <w:left w:val="none" w:sz="0" w:space="0" w:color="auto"/>
            <w:bottom w:val="none" w:sz="0" w:space="0" w:color="auto"/>
            <w:right w:val="none" w:sz="0" w:space="0" w:color="auto"/>
          </w:divBdr>
        </w:div>
        <w:div w:id="1294023858">
          <w:marLeft w:val="0"/>
          <w:marRight w:val="0"/>
          <w:marTop w:val="0"/>
          <w:marBottom w:val="0"/>
          <w:divBdr>
            <w:top w:val="none" w:sz="0" w:space="0" w:color="auto"/>
            <w:left w:val="none" w:sz="0" w:space="0" w:color="auto"/>
            <w:bottom w:val="none" w:sz="0" w:space="0" w:color="auto"/>
            <w:right w:val="none" w:sz="0" w:space="0" w:color="auto"/>
          </w:divBdr>
        </w:div>
        <w:div w:id="305016180">
          <w:marLeft w:val="0"/>
          <w:marRight w:val="0"/>
          <w:marTop w:val="0"/>
          <w:marBottom w:val="0"/>
          <w:divBdr>
            <w:top w:val="none" w:sz="0" w:space="0" w:color="auto"/>
            <w:left w:val="none" w:sz="0" w:space="0" w:color="auto"/>
            <w:bottom w:val="none" w:sz="0" w:space="0" w:color="auto"/>
            <w:right w:val="none" w:sz="0" w:space="0" w:color="auto"/>
          </w:divBdr>
        </w:div>
        <w:div w:id="1332290079">
          <w:marLeft w:val="0"/>
          <w:marRight w:val="0"/>
          <w:marTop w:val="0"/>
          <w:marBottom w:val="0"/>
          <w:divBdr>
            <w:top w:val="none" w:sz="0" w:space="0" w:color="auto"/>
            <w:left w:val="none" w:sz="0" w:space="0" w:color="auto"/>
            <w:bottom w:val="none" w:sz="0" w:space="0" w:color="auto"/>
            <w:right w:val="none" w:sz="0" w:space="0" w:color="auto"/>
          </w:divBdr>
        </w:div>
        <w:div w:id="514999182">
          <w:marLeft w:val="0"/>
          <w:marRight w:val="0"/>
          <w:marTop w:val="0"/>
          <w:marBottom w:val="0"/>
          <w:divBdr>
            <w:top w:val="none" w:sz="0" w:space="0" w:color="auto"/>
            <w:left w:val="none" w:sz="0" w:space="0" w:color="auto"/>
            <w:bottom w:val="none" w:sz="0" w:space="0" w:color="auto"/>
            <w:right w:val="none" w:sz="0" w:space="0" w:color="auto"/>
          </w:divBdr>
        </w:div>
        <w:div w:id="100782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static4018_00_50_402652/document_notes_inner.htm?" TargetMode="External"/><Relationship Id="rId13" Type="http://schemas.openxmlformats.org/officeDocument/2006/relationships/hyperlink" Target="https://ovmf2.consultant.ru/static4018_00_50_402652/document_notes_inner.htm?" TargetMode="External"/><Relationship Id="rId18" Type="http://schemas.openxmlformats.org/officeDocument/2006/relationships/hyperlink" Target="https://login.consultant.ru/link/?rnd=61E5A4F651CFD5A5B5A8C7183510DCDE&amp;req=doc&amp;base=RZR&amp;n=327662&amp;dst=436&amp;fld=134&amp;date=12.08.20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ovmf2.consultant.ru/static4018_00_50_402652/document_notes_inner.htm?" TargetMode="External"/><Relationship Id="rId7" Type="http://schemas.openxmlformats.org/officeDocument/2006/relationships/hyperlink" Target="https://ovmf2.consultant.ru/static4018_00_50_402652/document_notes_inner.htm?" TargetMode="External"/><Relationship Id="rId12" Type="http://schemas.openxmlformats.org/officeDocument/2006/relationships/hyperlink" Target="https://ovmf2.consultant.ru/static4018_00_50_402652/document_notes_inner.htm?" TargetMode="External"/><Relationship Id="rId17" Type="http://schemas.openxmlformats.org/officeDocument/2006/relationships/hyperlink" Target="https://ovmf2.consultant.ru/static4018_00_50_402652/document_notes_inner.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vmf2.consultant.ru/static4018_00_50_402652/document_notes_inner.htm?" TargetMode="External"/><Relationship Id="rId20" Type="http://schemas.openxmlformats.org/officeDocument/2006/relationships/hyperlink" Target="https://login.consultant.ru/link/?rnd=61E5A4F651CFD5A5B5A8C7183510DCDE&amp;req=doc&amp;base=RZR&amp;n=327662&amp;dst=101080&amp;fld=134&amp;date=12.08.2019" TargetMode="External"/><Relationship Id="rId1" Type="http://schemas.openxmlformats.org/officeDocument/2006/relationships/styles" Target="styles.xml"/><Relationship Id="rId6" Type="http://schemas.openxmlformats.org/officeDocument/2006/relationships/hyperlink" Target="https://login.consultant.ru/link/?rnd=61E5A4F651CFD5A5B5A8C7183510DCDE&amp;req=doc&amp;base=RZR&amp;n=327662&amp;dst=101080&amp;fld=134&amp;date=12.08.2019" TargetMode="External"/><Relationship Id="rId11" Type="http://schemas.openxmlformats.org/officeDocument/2006/relationships/hyperlink" Target="https://ovmf2.consultant.ru/static4018_00_50_402652/document_notes_inner.htm?" TargetMode="External"/><Relationship Id="rId24" Type="http://schemas.openxmlformats.org/officeDocument/2006/relationships/hyperlink" Target="https://ovmf2.consultant.ru/static4018_00_50_402652/document_notes_inner.htm?" TargetMode="External"/><Relationship Id="rId5" Type="http://schemas.openxmlformats.org/officeDocument/2006/relationships/hyperlink" Target="https://login.consultant.ru/link/?rnd=61E5A4F651CFD5A5B5A8C7183510DCDE&amp;req=doc&amp;base=RZR&amp;n=327662&amp;dst=609&amp;fld=134&amp;date=12.08.2019" TargetMode="External"/><Relationship Id="rId15" Type="http://schemas.openxmlformats.org/officeDocument/2006/relationships/hyperlink" Target="https://login.consultant.ru/link/?rnd=61E5A4F651CFD5A5B5A8C7183510DCDE&amp;req=doc&amp;base=RZR&amp;n=312579&amp;REFFIELD=134&amp;REFDST=1662&amp;REFDOC=327662&amp;REFBASE=RZR&amp;stat=refcode%3D16876%3Bindex%3D4067&amp;date=12.08.2019" TargetMode="External"/><Relationship Id="rId23" Type="http://schemas.openxmlformats.org/officeDocument/2006/relationships/hyperlink" Target="https://ovmf2.consultant.ru/static4018_00_50_402652/document_notes_inner.htm?" TargetMode="External"/><Relationship Id="rId10" Type="http://schemas.openxmlformats.org/officeDocument/2006/relationships/hyperlink" Target="https://ovmf2.consultant.ru/static4018_00_50_402652/document_notes_inner.htm?" TargetMode="External"/><Relationship Id="rId19" Type="http://schemas.openxmlformats.org/officeDocument/2006/relationships/hyperlink" Target="https://login.consultant.ru/link/?rnd=61E5A4F651CFD5A5B5A8C7183510DCDE&amp;req=doc&amp;base=RZR&amp;n=327662&amp;dst=609&amp;fld=134&amp;date=12.08.2019" TargetMode="External"/><Relationship Id="rId4" Type="http://schemas.openxmlformats.org/officeDocument/2006/relationships/hyperlink" Target="https://login.consultant.ru/link/?rnd=61E5A4F651CFD5A5B5A8C7183510DCDE&amp;req=doc&amp;base=RZR&amp;n=327662&amp;dst=436&amp;fld=134&amp;date=12.08.2019" TargetMode="External"/><Relationship Id="rId9" Type="http://schemas.openxmlformats.org/officeDocument/2006/relationships/hyperlink" Target="https://ovmf2.consultant.ru/static4018_00_50_402652/document_notes_inner.htm?" TargetMode="External"/><Relationship Id="rId14" Type="http://schemas.openxmlformats.org/officeDocument/2006/relationships/hyperlink" Target="https://ovmf2.consultant.ru/static4018_00_50_402652/document_notes_inner.htm?" TargetMode="External"/><Relationship Id="rId22" Type="http://schemas.openxmlformats.org/officeDocument/2006/relationships/hyperlink" Target="https://login.consultant.ru/link/?rnd=61E5A4F651CFD5A5B5A8C7183510DCDE&amp;req=doc&amp;base=RZR&amp;n=327662&amp;dst=100858&amp;fld=134&amp;date=12.08.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4084</Words>
  <Characters>23282</Characters>
  <Application>Microsoft Office Word</Application>
  <DocSecurity>0</DocSecurity>
  <Lines>194</Lines>
  <Paragraphs>54</Paragraphs>
  <ScaleCrop>false</ScaleCrop>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2019-08-12T13:58:00Z</dcterms:created>
  <dcterms:modified xsi:type="dcterms:W3CDTF">2019-08-12T13:59:00Z</dcterms:modified>
</cp:coreProperties>
</file>